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8D60D9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8D60D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8D60D9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6341F9" w:rsidRPr="006341F9">
        <w:rPr>
          <w:rFonts w:ascii="Times New Roman" w:eastAsia="Times New Roman" w:hAnsi="Times New Roman"/>
          <w:b/>
          <w:bCs/>
          <w:sz w:val="24"/>
          <w:szCs w:val="24"/>
        </w:rPr>
        <w:t>Būvuzraudzības veikšana Daugavpils pilsētas pašvaldības iestādes “Komunālās saimniecības pārvalde” noteiktajos objektos</w:t>
      </w:r>
      <w:r w:rsidRPr="008D60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8D60D9" w:rsidRDefault="00D91DDB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2017/39</w:t>
      </w:r>
    </w:p>
    <w:p w:rsidR="00206168" w:rsidRPr="008D60D9" w:rsidRDefault="002D18FA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60D9">
        <w:rPr>
          <w:rFonts w:ascii="Times New Roman" w:hAnsi="Times New Roman"/>
          <w:b/>
          <w:sz w:val="24"/>
          <w:szCs w:val="24"/>
        </w:rPr>
        <w:t>NOLIKUMA SKAIDROJUMI NR.1</w:t>
      </w:r>
    </w:p>
    <w:p w:rsidR="00F27634" w:rsidRPr="008D60D9" w:rsidRDefault="00F27634" w:rsidP="00EF7FE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00553" w:rsidRDefault="004D3D24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D60D9">
        <w:rPr>
          <w:rFonts w:ascii="Times New Roman" w:hAnsi="Times New Roman"/>
          <w:sz w:val="24"/>
          <w:szCs w:val="24"/>
        </w:rPr>
        <w:t>Daugavpils pilsētas dome</w:t>
      </w:r>
      <w:r w:rsidR="00523661" w:rsidRPr="008D60D9">
        <w:rPr>
          <w:rFonts w:ascii="Times New Roman" w:hAnsi="Times New Roman"/>
          <w:sz w:val="24"/>
          <w:szCs w:val="24"/>
        </w:rPr>
        <w:t>s</w:t>
      </w:r>
      <w:r w:rsidR="00F27634" w:rsidRPr="008D60D9">
        <w:rPr>
          <w:rFonts w:ascii="Times New Roman" w:hAnsi="Times New Roman"/>
          <w:sz w:val="24"/>
          <w:szCs w:val="24"/>
        </w:rPr>
        <w:t xml:space="preserve"> iepirk</w:t>
      </w:r>
      <w:r w:rsidR="00523661" w:rsidRPr="008D60D9">
        <w:rPr>
          <w:rFonts w:ascii="Times New Roman" w:hAnsi="Times New Roman"/>
          <w:sz w:val="24"/>
          <w:szCs w:val="24"/>
        </w:rPr>
        <w:t>uma</w:t>
      </w:r>
      <w:r w:rsidR="007334C4" w:rsidRPr="008D60D9">
        <w:rPr>
          <w:rFonts w:ascii="Times New Roman" w:hAnsi="Times New Roman"/>
          <w:sz w:val="24"/>
          <w:szCs w:val="24"/>
        </w:rPr>
        <w:t xml:space="preserve"> komisija</w:t>
      </w:r>
      <w:r w:rsidR="00523661" w:rsidRPr="008D60D9">
        <w:rPr>
          <w:rFonts w:ascii="Times New Roman" w:hAnsi="Times New Roman"/>
          <w:sz w:val="24"/>
          <w:szCs w:val="24"/>
        </w:rPr>
        <w:t xml:space="preserve"> (turpmāk – </w:t>
      </w:r>
      <w:r w:rsidR="002D18FA" w:rsidRPr="008D60D9">
        <w:rPr>
          <w:rFonts w:ascii="Times New Roman" w:hAnsi="Times New Roman"/>
          <w:sz w:val="24"/>
          <w:szCs w:val="24"/>
        </w:rPr>
        <w:t xml:space="preserve">Iepirkuma </w:t>
      </w:r>
      <w:r w:rsidR="00D91DDB">
        <w:rPr>
          <w:rFonts w:ascii="Times New Roman" w:hAnsi="Times New Roman"/>
          <w:sz w:val="24"/>
          <w:szCs w:val="24"/>
        </w:rPr>
        <w:t>komisija) 2017</w:t>
      </w:r>
      <w:r w:rsidR="00EF7FE1" w:rsidRPr="008D60D9">
        <w:rPr>
          <w:rFonts w:ascii="Times New Roman" w:hAnsi="Times New Roman"/>
          <w:sz w:val="24"/>
          <w:szCs w:val="24"/>
        </w:rPr>
        <w:t xml:space="preserve">.gada </w:t>
      </w:r>
      <w:r w:rsidR="007C13B8">
        <w:rPr>
          <w:rFonts w:ascii="Times New Roman" w:hAnsi="Times New Roman"/>
          <w:sz w:val="24"/>
          <w:szCs w:val="24"/>
        </w:rPr>
        <w:t>22</w:t>
      </w:r>
      <w:r w:rsidR="00AF237E" w:rsidRPr="008D60D9">
        <w:rPr>
          <w:rFonts w:ascii="Times New Roman" w:hAnsi="Times New Roman"/>
          <w:sz w:val="24"/>
          <w:szCs w:val="24"/>
        </w:rPr>
        <w:t>.</w:t>
      </w:r>
      <w:r w:rsidR="00D91DDB">
        <w:rPr>
          <w:rFonts w:ascii="Times New Roman" w:hAnsi="Times New Roman"/>
          <w:sz w:val="24"/>
          <w:szCs w:val="24"/>
        </w:rPr>
        <w:t>marta</w:t>
      </w:r>
      <w:r w:rsidRPr="008D60D9">
        <w:rPr>
          <w:rFonts w:ascii="Times New Roman" w:hAnsi="Times New Roman"/>
          <w:sz w:val="24"/>
          <w:szCs w:val="24"/>
        </w:rPr>
        <w:t xml:space="preserve"> sēdē (protokols N</w:t>
      </w:r>
      <w:r w:rsidR="002D18FA" w:rsidRPr="008D60D9">
        <w:rPr>
          <w:rFonts w:ascii="Times New Roman" w:hAnsi="Times New Roman"/>
          <w:sz w:val="24"/>
          <w:szCs w:val="24"/>
        </w:rPr>
        <w:t>r.2</w:t>
      </w:r>
      <w:r w:rsidR="0008512B" w:rsidRPr="008D60D9">
        <w:rPr>
          <w:rFonts w:ascii="Times New Roman" w:hAnsi="Times New Roman"/>
          <w:sz w:val="24"/>
          <w:szCs w:val="24"/>
        </w:rPr>
        <w:t xml:space="preserve">) </w:t>
      </w:r>
      <w:r w:rsidR="00AF237E" w:rsidRPr="008D60D9">
        <w:rPr>
          <w:rFonts w:ascii="Times New Roman" w:hAnsi="Times New Roman"/>
          <w:sz w:val="24"/>
          <w:szCs w:val="24"/>
        </w:rPr>
        <w:t>konstatējusi nepieciešamību sniegt nolikuma skaidrojumus</w:t>
      </w:r>
      <w:r w:rsidR="005D53CE">
        <w:rPr>
          <w:rFonts w:ascii="Times New Roman" w:hAnsi="Times New Roman"/>
          <w:sz w:val="24"/>
          <w:szCs w:val="24"/>
        </w:rPr>
        <w:t xml:space="preserve">, ņemot vērā </w:t>
      </w:r>
      <w:r w:rsidR="00A5196D">
        <w:rPr>
          <w:rFonts w:ascii="Times New Roman" w:hAnsi="Times New Roman"/>
          <w:sz w:val="24"/>
          <w:szCs w:val="24"/>
        </w:rPr>
        <w:t>pārrakstīšanās</w:t>
      </w:r>
      <w:r w:rsidR="005D53CE">
        <w:rPr>
          <w:rFonts w:ascii="Times New Roman" w:hAnsi="Times New Roman"/>
          <w:sz w:val="24"/>
          <w:szCs w:val="24"/>
        </w:rPr>
        <w:t xml:space="preserve"> kļūdas, kas radušās </w:t>
      </w:r>
      <w:r w:rsidR="005D53CE" w:rsidRPr="005D53CE">
        <w:rPr>
          <w:rFonts w:ascii="Times New Roman" w:hAnsi="Times New Roman"/>
          <w:sz w:val="24"/>
          <w:szCs w:val="24"/>
        </w:rPr>
        <w:t>nolikuma izstrādes procesā</w:t>
      </w:r>
      <w:r w:rsidR="007C13B8">
        <w:rPr>
          <w:rFonts w:ascii="Times New Roman" w:hAnsi="Times New Roman"/>
          <w:sz w:val="24"/>
          <w:szCs w:val="24"/>
        </w:rPr>
        <w:t xml:space="preserve"> un </w:t>
      </w:r>
      <w:r w:rsidR="007C13B8" w:rsidRPr="007C13B8">
        <w:rPr>
          <w:rFonts w:ascii="Times New Roman" w:hAnsi="Times New Roman"/>
          <w:sz w:val="24"/>
          <w:szCs w:val="24"/>
        </w:rPr>
        <w:t>izskatījusi ieinteresētā pretendenta uz e-pastu nosūtīto vēstuli ar uzdotajiem jautājumiem</w:t>
      </w:r>
      <w:r w:rsidR="007C13B8">
        <w:rPr>
          <w:rFonts w:ascii="Times New Roman" w:hAnsi="Times New Roman"/>
          <w:sz w:val="24"/>
          <w:szCs w:val="24"/>
        </w:rPr>
        <w:t>. Iepirkuma komisija sniedz sekojošus skaidrojumus.</w:t>
      </w:r>
    </w:p>
    <w:p w:rsidR="007C13B8" w:rsidRDefault="007C13B8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13B8" w:rsidRPr="007C13B8" w:rsidRDefault="007C13B8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C13B8">
        <w:rPr>
          <w:rFonts w:ascii="Times New Roman" w:hAnsi="Times New Roman"/>
          <w:b/>
          <w:sz w:val="24"/>
          <w:szCs w:val="24"/>
        </w:rPr>
        <w:t>1.Pretendenta jautājums</w:t>
      </w:r>
      <w:r>
        <w:rPr>
          <w:rFonts w:ascii="Times New Roman" w:hAnsi="Times New Roman"/>
          <w:b/>
          <w:sz w:val="24"/>
          <w:szCs w:val="24"/>
        </w:rPr>
        <w:t xml:space="preserve"> Nr.1:</w:t>
      </w:r>
    </w:p>
    <w:p w:rsidR="007C13B8" w:rsidRPr="007C13B8" w:rsidRDefault="007C13B8" w:rsidP="007C13B8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C13B8">
        <w:rPr>
          <w:rFonts w:ascii="Times New Roman" w:hAnsi="Times New Roman"/>
          <w:bCs/>
          <w:sz w:val="24"/>
          <w:szCs w:val="24"/>
        </w:rPr>
        <w:t>Saskaņā ar Daugavpils pilsētas domes izsludinātā iepirkuma „Būvuzraudzības veikšana Daugavpils pilsētas pašvaldības iestādes “Komunālās saimniecības pārvalde” noteiktajos objektos” (iepirkuma identifikācijas Nr. DPD 2017/39) Nolikuma (turpmāk - Nolikums) 9.pielikumā</w:t>
      </w:r>
      <w:r w:rsidRPr="007C13B8">
        <w:rPr>
          <w:rFonts w:ascii="Times New Roman" w:hAnsi="Times New Roman"/>
          <w:bCs/>
          <w:i/>
          <w:sz w:val="24"/>
          <w:szCs w:val="24"/>
        </w:rPr>
        <w:t xml:space="preserve"> Finanšu piedāvājums iepirkuma priekšmeta 1. – 5.daļā</w:t>
      </w:r>
      <w:r w:rsidRPr="007C13B8">
        <w:rPr>
          <w:rFonts w:ascii="Times New Roman" w:hAnsi="Times New Roman"/>
          <w:bCs/>
          <w:sz w:val="24"/>
          <w:szCs w:val="24"/>
        </w:rPr>
        <w:t xml:space="preserve"> noteikts, ka</w:t>
      </w:r>
      <w:r>
        <w:rPr>
          <w:rFonts w:ascii="Times New Roman" w:hAnsi="Times New Roman"/>
          <w:bCs/>
          <w:sz w:val="24"/>
          <w:szCs w:val="24"/>
        </w:rPr>
        <w:t xml:space="preserve"> (p</w:t>
      </w:r>
      <w:r w:rsidRPr="007C13B8">
        <w:rPr>
          <w:rFonts w:ascii="Times New Roman" w:hAnsi="Times New Roman"/>
          <w:bCs/>
          <w:sz w:val="24"/>
          <w:szCs w:val="24"/>
        </w:rPr>
        <w:t>iemēram):</w:t>
      </w:r>
    </w:p>
    <w:tbl>
      <w:tblPr>
        <w:tblW w:w="4975" w:type="pct"/>
        <w:jc w:val="center"/>
        <w:tblLayout w:type="fixed"/>
        <w:tblLook w:val="0000" w:firstRow="0" w:lastRow="0" w:firstColumn="0" w:lastColumn="0" w:noHBand="0" w:noVBand="0"/>
      </w:tblPr>
      <w:tblGrid>
        <w:gridCol w:w="1191"/>
        <w:gridCol w:w="2391"/>
        <w:gridCol w:w="1968"/>
        <w:gridCol w:w="2064"/>
        <w:gridCol w:w="1966"/>
      </w:tblGrid>
      <w:tr w:rsidR="007C13B8" w:rsidRPr="007C13B8" w:rsidTr="00473467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  <w:b/>
                <w:bCs/>
              </w:rPr>
            </w:pPr>
            <w:r w:rsidRPr="007C13B8">
              <w:rPr>
                <w:rFonts w:ascii="Times New Roman" w:hAnsi="Times New Roman"/>
                <w:b/>
                <w:bCs/>
              </w:rPr>
              <w:t>1.objekts: Lielā Stropu ezera pludmales stāvlaukuma pārbūve</w:t>
            </w:r>
          </w:p>
        </w:tc>
      </w:tr>
      <w:tr w:rsidR="007C13B8" w:rsidRPr="007C13B8" w:rsidTr="00473467">
        <w:trPr>
          <w:trHeight w:val="454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</w:t>
            </w:r>
            <w:r w:rsidRPr="007C13B8">
              <w:rPr>
                <w:rFonts w:ascii="Times New Roman" w:hAnsi="Times New Roman"/>
                <w:b/>
              </w:rPr>
              <w:t>p.k</w:t>
            </w:r>
            <w:proofErr w:type="spellEnd"/>
            <w:r w:rsidRPr="007C13B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C13B8">
              <w:rPr>
                <w:rFonts w:ascii="Times New Roman" w:hAnsi="Times New Roman"/>
                <w:b/>
              </w:rPr>
              <w:t>Darbu nosaukums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C13B8">
              <w:rPr>
                <w:rFonts w:ascii="Times New Roman" w:hAnsi="Times New Roman"/>
                <w:b/>
              </w:rPr>
              <w:t>Laiks,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C13B8">
              <w:rPr>
                <w:rFonts w:ascii="Times New Roman" w:hAnsi="Times New Roman"/>
                <w:b/>
                <w:bCs/>
              </w:rPr>
              <w:t>cilv</w:t>
            </w:r>
            <w:proofErr w:type="spellEnd"/>
            <w:r w:rsidRPr="007C13B8">
              <w:rPr>
                <w:rFonts w:ascii="Times New Roman" w:hAnsi="Times New Roman"/>
                <w:b/>
                <w:bCs/>
              </w:rPr>
              <w:t>./</w:t>
            </w:r>
            <w:r w:rsidRPr="007C13B8">
              <w:rPr>
                <w:rFonts w:ascii="Times New Roman" w:hAnsi="Times New Roman"/>
                <w:b/>
              </w:rPr>
              <w:t>dienas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C13B8">
              <w:rPr>
                <w:rFonts w:ascii="Times New Roman" w:hAnsi="Times New Roman"/>
                <w:b/>
              </w:rPr>
              <w:t>Vienības cena EUR bez PVN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7C13B8">
              <w:rPr>
                <w:rFonts w:ascii="Times New Roman" w:hAnsi="Times New Roman"/>
                <w:b/>
                <w:bCs/>
              </w:rPr>
              <w:t>Kopējā cena EUR bez PVN</w:t>
            </w:r>
          </w:p>
        </w:tc>
      </w:tr>
      <w:tr w:rsidR="007C13B8" w:rsidRPr="007C13B8" w:rsidTr="00473467">
        <w:trPr>
          <w:trHeight w:val="45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1.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Ceļu būvuzraugs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64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</w:rPr>
            </w:pPr>
          </w:p>
        </w:tc>
      </w:tr>
      <w:tr w:rsidR="007C13B8" w:rsidRPr="007C13B8" w:rsidTr="00473467">
        <w:trPr>
          <w:trHeight w:val="454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2.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Elektrisko tīklu būvuzraugs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C13B8">
              <w:rPr>
                <w:rFonts w:ascii="Times New Roman" w:hAnsi="Times New Roman"/>
              </w:rPr>
              <w:t>16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</w:rPr>
            </w:pPr>
          </w:p>
        </w:tc>
      </w:tr>
      <w:tr w:rsidR="007C13B8" w:rsidRPr="007C13B8" w:rsidTr="00473467">
        <w:trPr>
          <w:trHeight w:val="454"/>
          <w:jc w:val="center"/>
        </w:trPr>
        <w:tc>
          <w:tcPr>
            <w:tcW w:w="3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right"/>
              <w:rPr>
                <w:rFonts w:ascii="Times New Roman" w:hAnsi="Times New Roman"/>
                <w:b/>
                <w:bCs/>
              </w:rPr>
            </w:pPr>
            <w:r w:rsidRPr="007C13B8">
              <w:rPr>
                <w:rFonts w:ascii="Times New Roman" w:hAnsi="Times New Roman"/>
                <w:b/>
              </w:rPr>
              <w:t>PAVISAM KOPĀ (1.objekts):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B8" w:rsidRPr="007C13B8" w:rsidRDefault="007C13B8" w:rsidP="007C13B8">
            <w:pPr>
              <w:tabs>
                <w:tab w:val="left" w:pos="709"/>
              </w:tabs>
              <w:spacing w:after="0" w:line="20" w:lineRule="atLeast"/>
              <w:ind w:firstLine="425"/>
              <w:jc w:val="center"/>
              <w:rPr>
                <w:rFonts w:ascii="Times New Roman" w:hAnsi="Times New Roman"/>
              </w:rPr>
            </w:pPr>
          </w:p>
        </w:tc>
      </w:tr>
    </w:tbl>
    <w:p w:rsidR="007C13B8" w:rsidRPr="007C13B8" w:rsidRDefault="007C13B8" w:rsidP="007C13B8">
      <w:pPr>
        <w:tabs>
          <w:tab w:val="left" w:pos="709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7C13B8">
        <w:rPr>
          <w:rFonts w:ascii="Times New Roman" w:hAnsi="Times New Roman"/>
          <w:sz w:val="24"/>
          <w:szCs w:val="24"/>
        </w:rPr>
        <w:tab/>
        <w:t xml:space="preserve">Lūdzam Daugavpils pilsētas domi precizēt, vai pasūtītājs pozīciju laiks, </w:t>
      </w:r>
      <w:proofErr w:type="spellStart"/>
      <w:r w:rsidRPr="007C13B8">
        <w:rPr>
          <w:rFonts w:ascii="Times New Roman" w:hAnsi="Times New Roman"/>
          <w:bCs/>
          <w:sz w:val="24"/>
          <w:szCs w:val="24"/>
        </w:rPr>
        <w:t>cilv</w:t>
      </w:r>
      <w:proofErr w:type="spellEnd"/>
      <w:r w:rsidRPr="007C13B8">
        <w:rPr>
          <w:rFonts w:ascii="Times New Roman" w:hAnsi="Times New Roman"/>
          <w:bCs/>
          <w:sz w:val="24"/>
          <w:szCs w:val="24"/>
        </w:rPr>
        <w:t>./</w:t>
      </w:r>
      <w:r w:rsidRPr="007C13B8">
        <w:rPr>
          <w:rFonts w:ascii="Times New Roman" w:hAnsi="Times New Roman"/>
          <w:sz w:val="24"/>
          <w:szCs w:val="24"/>
        </w:rPr>
        <w:t>dienas ir paredzējis būvuzrauga noslodzi 8 stundas dienā?</w:t>
      </w: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7C13B8">
        <w:rPr>
          <w:rFonts w:ascii="Times New Roman" w:hAnsi="Times New Roman"/>
          <w:b/>
          <w:sz w:val="24"/>
          <w:szCs w:val="24"/>
        </w:rPr>
        <w:tab/>
        <w:t>Atbilde</w:t>
      </w:r>
      <w:r>
        <w:rPr>
          <w:rFonts w:ascii="Times New Roman" w:hAnsi="Times New Roman"/>
          <w:b/>
          <w:sz w:val="24"/>
          <w:szCs w:val="24"/>
        </w:rPr>
        <w:t xml:space="preserve"> uz jautājumu Nr.1</w:t>
      </w:r>
      <w:r w:rsidRPr="007C13B8">
        <w:rPr>
          <w:rFonts w:ascii="Times New Roman" w:hAnsi="Times New Roman"/>
          <w:b/>
          <w:sz w:val="24"/>
          <w:szCs w:val="24"/>
        </w:rPr>
        <w:t>:</w:t>
      </w: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Būvuzrauga noslodze ir atkarīga no būvkomersanta, kas veic būvdarbu attiecīgajā objektā, darba grafika un </w:t>
      </w:r>
      <w:r w:rsidR="00A5196D">
        <w:rPr>
          <w:rFonts w:ascii="Times New Roman" w:hAnsi="Times New Roman"/>
          <w:sz w:val="24"/>
          <w:szCs w:val="24"/>
        </w:rPr>
        <w:t>no pretendenta organizētības un spējām veikt tam līguma ietvaros noteiktos būvuzraudzības pakalpojumus.</w:t>
      </w:r>
    </w:p>
    <w:p w:rsid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9636C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7C13B8">
        <w:rPr>
          <w:rFonts w:ascii="Times New Roman" w:hAnsi="Times New Roman"/>
          <w:b/>
          <w:sz w:val="24"/>
          <w:szCs w:val="24"/>
        </w:rPr>
        <w:t>.Pretendenta jautājums</w:t>
      </w:r>
      <w:r>
        <w:rPr>
          <w:rFonts w:ascii="Times New Roman" w:hAnsi="Times New Roman"/>
          <w:b/>
          <w:sz w:val="24"/>
          <w:szCs w:val="24"/>
        </w:rPr>
        <w:t xml:space="preserve"> Nr.2:</w:t>
      </w:r>
    </w:p>
    <w:p w:rsid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Pr="007C13B8">
        <w:rPr>
          <w:rFonts w:ascii="Times New Roman" w:hAnsi="Times New Roman"/>
          <w:sz w:val="24"/>
          <w:szCs w:val="24"/>
        </w:rPr>
        <w:t>ūdzam precizēt, cik būvobjektos atļauts sniegt</w:t>
      </w:r>
      <w:r>
        <w:rPr>
          <w:rFonts w:ascii="Times New Roman" w:hAnsi="Times New Roman"/>
          <w:sz w:val="24"/>
          <w:szCs w:val="24"/>
        </w:rPr>
        <w:t xml:space="preserve"> būvuzrauga pakalpojumus vienam </w:t>
      </w:r>
      <w:r w:rsidRPr="007C13B8">
        <w:rPr>
          <w:rFonts w:ascii="Times New Roman" w:hAnsi="Times New Roman"/>
          <w:sz w:val="24"/>
          <w:szCs w:val="24"/>
        </w:rPr>
        <w:t>speciālistam?</w:t>
      </w:r>
    </w:p>
    <w:p w:rsidR="007C13B8" w:rsidRP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C13B8">
        <w:rPr>
          <w:rFonts w:ascii="Times New Roman" w:hAnsi="Times New Roman"/>
          <w:b/>
          <w:sz w:val="24"/>
          <w:szCs w:val="24"/>
        </w:rPr>
        <w:t>Atbilde</w:t>
      </w:r>
      <w:r>
        <w:rPr>
          <w:rFonts w:ascii="Times New Roman" w:hAnsi="Times New Roman"/>
          <w:b/>
          <w:sz w:val="24"/>
          <w:szCs w:val="24"/>
        </w:rPr>
        <w:t xml:space="preserve"> uz jautājumu Nr.2</w:t>
      </w:r>
      <w:r w:rsidRPr="007C13B8">
        <w:rPr>
          <w:rFonts w:ascii="Times New Roman" w:hAnsi="Times New Roman"/>
          <w:b/>
          <w:sz w:val="24"/>
          <w:szCs w:val="24"/>
        </w:rPr>
        <w:t>:</w:t>
      </w:r>
    </w:p>
    <w:p w:rsidR="007C13B8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196D">
        <w:rPr>
          <w:rFonts w:ascii="Times New Roman" w:hAnsi="Times New Roman"/>
          <w:sz w:val="24"/>
          <w:szCs w:val="24"/>
        </w:rPr>
        <w:t>Nav ierobežojumu, bet ir jānodrošina būvuzraudzības pakalpojumi atbilstoši tehniskajās specif</w:t>
      </w:r>
      <w:r w:rsidR="00D64F64">
        <w:rPr>
          <w:rFonts w:ascii="Times New Roman" w:hAnsi="Times New Roman"/>
          <w:sz w:val="24"/>
          <w:szCs w:val="24"/>
        </w:rPr>
        <w:t>ikācijās noteiktajai minimālajai</w:t>
      </w:r>
      <w:r w:rsidR="00A5196D">
        <w:rPr>
          <w:rFonts w:ascii="Times New Roman" w:hAnsi="Times New Roman"/>
          <w:sz w:val="24"/>
          <w:szCs w:val="24"/>
        </w:rPr>
        <w:t xml:space="preserve"> </w:t>
      </w:r>
      <w:r w:rsidR="00D64F64">
        <w:rPr>
          <w:rFonts w:ascii="Times New Roman" w:hAnsi="Times New Roman"/>
          <w:sz w:val="24"/>
          <w:szCs w:val="24"/>
        </w:rPr>
        <w:t>noslogotībai</w:t>
      </w:r>
      <w:r w:rsidR="00A5196D">
        <w:rPr>
          <w:rFonts w:ascii="Times New Roman" w:hAnsi="Times New Roman"/>
          <w:sz w:val="24"/>
          <w:szCs w:val="24"/>
        </w:rPr>
        <w:t>.</w:t>
      </w:r>
    </w:p>
    <w:p w:rsidR="00A5196D" w:rsidRDefault="00A5196D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5196D" w:rsidRDefault="00A5196D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3.Pasūtītāja skaidrojumi par nolikumu</w:t>
      </w:r>
    </w:p>
    <w:p w:rsidR="00A86EA1" w:rsidRDefault="00A5196D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Ņemot vērā to, ka Iepirkuma komisija konstatējusi pārrakstīšanās kļūdas un to</w:t>
      </w:r>
      <w:r w:rsidR="001D51C6">
        <w:rPr>
          <w:rFonts w:ascii="Times New Roman" w:hAnsi="Times New Roman"/>
          <w:sz w:val="24"/>
          <w:szCs w:val="24"/>
        </w:rPr>
        <w:t xml:space="preserve"> skaidrojumi</w:t>
      </w:r>
      <w:r>
        <w:rPr>
          <w:rFonts w:ascii="Times New Roman" w:hAnsi="Times New Roman"/>
          <w:sz w:val="24"/>
          <w:szCs w:val="24"/>
        </w:rPr>
        <w:t xml:space="preserve"> negroza iepirkuma priekšmetu, tā apjomu un citas būtiskas nolikuma </w:t>
      </w:r>
      <w:r w:rsidR="00E12727">
        <w:rPr>
          <w:rFonts w:ascii="Times New Roman" w:hAnsi="Times New Roman"/>
          <w:sz w:val="24"/>
          <w:szCs w:val="24"/>
        </w:rPr>
        <w:t>nosacījumus</w:t>
      </w:r>
      <w:r w:rsidR="00A86EA1">
        <w:rPr>
          <w:rFonts w:ascii="Times New Roman" w:hAnsi="Times New Roman"/>
          <w:sz w:val="24"/>
          <w:szCs w:val="24"/>
        </w:rPr>
        <w:t>, Iepirkuma komisija paskaidro, ka: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1C6" w:rsidRDefault="001D51C6" w:rsidP="001D51C6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A86EA1">
        <w:rPr>
          <w:rFonts w:ascii="Times New Roman" w:hAnsi="Times New Roman"/>
          <w:sz w:val="24"/>
          <w:szCs w:val="24"/>
        </w:rPr>
        <w:t>p</w:t>
      </w:r>
      <w:r w:rsidR="00700553">
        <w:rPr>
          <w:rFonts w:ascii="Times New Roman" w:hAnsi="Times New Roman"/>
          <w:sz w:val="24"/>
          <w:szCs w:val="24"/>
        </w:rPr>
        <w:t>retendentiem ir jāiesniedz dokumenti atbilstoši nolikuma pielikumā esošajām veidnēm vai nosacījumiem:</w:t>
      </w:r>
      <w:r w:rsidR="005D53CE">
        <w:rPr>
          <w:rFonts w:ascii="Times New Roman" w:hAnsi="Times New Roman"/>
          <w:sz w:val="24"/>
          <w:szCs w:val="24"/>
        </w:rPr>
        <w:t xml:space="preserve"> iepirkuma nolikuma </w:t>
      </w:r>
      <w:r w:rsidR="00A86011">
        <w:rPr>
          <w:rFonts w:ascii="Times New Roman" w:hAnsi="Times New Roman"/>
          <w:sz w:val="24"/>
          <w:szCs w:val="24"/>
        </w:rPr>
        <w:t xml:space="preserve">9.5.3.punktā norādītais personāla saraksts saskaņā ar nolikuma </w:t>
      </w:r>
      <w:r w:rsidR="00A86011" w:rsidRPr="0043006C">
        <w:rPr>
          <w:rFonts w:ascii="Times New Roman" w:hAnsi="Times New Roman"/>
          <w:sz w:val="24"/>
          <w:szCs w:val="24"/>
          <w:u w:val="single"/>
        </w:rPr>
        <w:t>8.pielikumu</w:t>
      </w:r>
      <w:r w:rsidR="00A86011">
        <w:rPr>
          <w:rFonts w:ascii="Times New Roman" w:hAnsi="Times New Roman"/>
          <w:sz w:val="24"/>
          <w:szCs w:val="24"/>
        </w:rPr>
        <w:t xml:space="preserve">; </w:t>
      </w:r>
      <w:r w:rsidR="00A86011" w:rsidRPr="00A86011">
        <w:rPr>
          <w:rFonts w:ascii="Times New Roman" w:hAnsi="Times New Roman"/>
          <w:sz w:val="24"/>
          <w:szCs w:val="24"/>
        </w:rPr>
        <w:t xml:space="preserve">nolikuma </w:t>
      </w:r>
      <w:r w:rsidR="00A86011">
        <w:rPr>
          <w:rFonts w:ascii="Times New Roman" w:hAnsi="Times New Roman"/>
          <w:sz w:val="24"/>
          <w:szCs w:val="24"/>
        </w:rPr>
        <w:t>9.7</w:t>
      </w:r>
      <w:r w:rsidR="00A86011" w:rsidRPr="00A86011">
        <w:rPr>
          <w:rFonts w:ascii="Times New Roman" w:hAnsi="Times New Roman"/>
          <w:sz w:val="24"/>
          <w:szCs w:val="24"/>
        </w:rPr>
        <w:t>.punktā</w:t>
      </w:r>
      <w:r w:rsidR="00A86011">
        <w:rPr>
          <w:rFonts w:ascii="Times New Roman" w:hAnsi="Times New Roman"/>
          <w:sz w:val="24"/>
          <w:szCs w:val="24"/>
        </w:rPr>
        <w:t xml:space="preserve"> norādītais pretendenta apliecinājums</w:t>
      </w:r>
      <w:r w:rsidR="0043006C">
        <w:rPr>
          <w:rFonts w:ascii="Times New Roman" w:hAnsi="Times New Roman"/>
          <w:sz w:val="24"/>
          <w:szCs w:val="24"/>
        </w:rPr>
        <w:t xml:space="preserve"> par to</w:t>
      </w:r>
      <w:r w:rsidR="00A86011">
        <w:rPr>
          <w:rFonts w:ascii="Times New Roman" w:hAnsi="Times New Roman"/>
          <w:sz w:val="24"/>
          <w:szCs w:val="24"/>
        </w:rPr>
        <w:t xml:space="preserve">, ka garantija tiks iesniegta </w:t>
      </w:r>
      <w:r w:rsidR="00A86011" w:rsidRPr="00A86011">
        <w:rPr>
          <w:rFonts w:ascii="Times New Roman" w:hAnsi="Times New Roman"/>
          <w:sz w:val="24"/>
          <w:szCs w:val="24"/>
        </w:rPr>
        <w:t xml:space="preserve">saskaņā ar nolikuma 12.sadaļas nosacījumiem un ievērojot nolikuma </w:t>
      </w:r>
      <w:r w:rsidR="00A86011" w:rsidRPr="0043006C">
        <w:rPr>
          <w:rFonts w:ascii="Times New Roman" w:hAnsi="Times New Roman"/>
          <w:sz w:val="24"/>
          <w:szCs w:val="24"/>
          <w:u w:val="single"/>
        </w:rPr>
        <w:t>6.pielikuma</w:t>
      </w:r>
      <w:r w:rsidR="00A86011" w:rsidRPr="00A86011">
        <w:rPr>
          <w:rFonts w:ascii="Times New Roman" w:hAnsi="Times New Roman"/>
          <w:sz w:val="24"/>
          <w:szCs w:val="24"/>
        </w:rPr>
        <w:t xml:space="preserve"> prasības</w:t>
      </w:r>
      <w:r w:rsidR="00A86011">
        <w:rPr>
          <w:rFonts w:ascii="Times New Roman" w:hAnsi="Times New Roman"/>
          <w:sz w:val="24"/>
          <w:szCs w:val="24"/>
        </w:rPr>
        <w:t>;</w:t>
      </w:r>
      <w:r w:rsidR="00A86011" w:rsidRPr="00A86011">
        <w:rPr>
          <w:rFonts w:ascii="Times New Roman" w:hAnsi="Times New Roman"/>
          <w:sz w:val="24"/>
          <w:szCs w:val="24"/>
        </w:rPr>
        <w:t xml:space="preserve"> </w:t>
      </w:r>
      <w:r w:rsidR="00A86011">
        <w:rPr>
          <w:rFonts w:ascii="Times New Roman" w:hAnsi="Times New Roman"/>
          <w:sz w:val="24"/>
          <w:szCs w:val="24"/>
        </w:rPr>
        <w:t xml:space="preserve">9.9.1.punktā norādītais </w:t>
      </w:r>
      <w:r w:rsidR="00A86011" w:rsidRPr="00A86011">
        <w:rPr>
          <w:rFonts w:ascii="Times New Roman" w:hAnsi="Times New Roman"/>
          <w:bCs/>
          <w:sz w:val="24"/>
          <w:szCs w:val="24"/>
        </w:rPr>
        <w:t>pretendenta piesaistīto apakšuzņēmēju saraksts saskaņā ar noli</w:t>
      </w:r>
      <w:r w:rsidR="00A86011">
        <w:rPr>
          <w:rFonts w:ascii="Times New Roman" w:hAnsi="Times New Roman"/>
          <w:bCs/>
          <w:sz w:val="24"/>
          <w:szCs w:val="24"/>
        </w:rPr>
        <w:t xml:space="preserve">kuma </w:t>
      </w:r>
      <w:r w:rsidR="00A86011" w:rsidRPr="0043006C">
        <w:rPr>
          <w:rFonts w:ascii="Times New Roman" w:hAnsi="Times New Roman"/>
          <w:bCs/>
          <w:sz w:val="24"/>
          <w:szCs w:val="24"/>
          <w:u w:val="single"/>
        </w:rPr>
        <w:t>7.pielikumu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00553" w:rsidRPr="001D51C6" w:rsidRDefault="001D51C6" w:rsidP="001D51C6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i</w:t>
      </w:r>
      <w:r w:rsidR="00700553">
        <w:rPr>
          <w:rFonts w:ascii="Times New Roman" w:hAnsi="Times New Roman"/>
          <w:sz w:val="24"/>
          <w:szCs w:val="24"/>
        </w:rPr>
        <w:t>epirkuma nolikuma 9.pielikuma</w:t>
      </w:r>
      <w:r w:rsidR="00700553" w:rsidRPr="008D60D9">
        <w:rPr>
          <w:rFonts w:ascii="Times New Roman" w:hAnsi="Times New Roman"/>
          <w:sz w:val="24"/>
          <w:szCs w:val="24"/>
        </w:rPr>
        <w:t xml:space="preserve"> “</w:t>
      </w:r>
      <w:r w:rsidR="00700553">
        <w:rPr>
          <w:rFonts w:ascii="Times New Roman" w:hAnsi="Times New Roman"/>
          <w:sz w:val="24"/>
          <w:szCs w:val="24"/>
        </w:rPr>
        <w:t>Finanšu piedāvājums iepirkuma priekšmeta 5.daļā</w:t>
      </w:r>
      <w:r w:rsidR="00700553" w:rsidRPr="008D60D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veidnes</w:t>
      </w:r>
      <w:r w:rsidR="00700553">
        <w:rPr>
          <w:rFonts w:ascii="Times New Roman" w:hAnsi="Times New Roman"/>
          <w:sz w:val="24"/>
          <w:szCs w:val="24"/>
        </w:rPr>
        <w:t xml:space="preserve"> (nolikuma 81.lpp.)</w:t>
      </w:r>
      <w:r w:rsidR="00700553" w:rsidRPr="008D60D9">
        <w:rPr>
          <w:rFonts w:ascii="Times New Roman" w:hAnsi="Times New Roman"/>
          <w:sz w:val="24"/>
          <w:szCs w:val="24"/>
        </w:rPr>
        <w:t xml:space="preserve"> </w:t>
      </w:r>
      <w:r w:rsidR="00700553">
        <w:rPr>
          <w:rFonts w:ascii="Times New Roman" w:hAnsi="Times New Roman"/>
          <w:sz w:val="24"/>
          <w:szCs w:val="24"/>
        </w:rPr>
        <w:t>tabulas virsrakstā ir jābūt “</w:t>
      </w:r>
      <w:r w:rsidR="00700553" w:rsidRPr="006341F9">
        <w:rPr>
          <w:rFonts w:ascii="Times New Roman" w:hAnsi="Times New Roman"/>
          <w:bCs/>
          <w:sz w:val="24"/>
          <w:szCs w:val="24"/>
        </w:rPr>
        <w:t>Lietus ūdens kanalizācijas izbūve Sēlijas ielā posmā no Sēlijas ielas 43 līdz Sēlijas ielai 72, Daugavpilī</w:t>
      </w:r>
      <w:r w:rsidR="00700553">
        <w:rPr>
          <w:rFonts w:ascii="Times New Roman" w:hAnsi="Times New Roman"/>
          <w:bCs/>
          <w:sz w:val="24"/>
          <w:szCs w:val="24"/>
        </w:rPr>
        <w:t>¨ atbilstoši iepirkuma priekšmeta 5.daļas objekta nosaukumam.</w:t>
      </w:r>
    </w:p>
    <w:p w:rsidR="00700553" w:rsidRPr="00A86011" w:rsidRDefault="00700553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237E" w:rsidRPr="008D60D9" w:rsidRDefault="00AF237E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34C4" w:rsidRPr="008D60D9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D60D9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 w:rsidRPr="008D60D9">
        <w:rPr>
          <w:rFonts w:ascii="Times New Roman" w:eastAsia="Times New Roman" w:hAnsi="Times New Roman"/>
          <w:bCs/>
          <w:i/>
          <w:color w:val="FFFFFF" w:themeColor="background1"/>
          <w:sz w:val="24"/>
          <w:szCs w:val="24"/>
        </w:rPr>
        <w:t>(</w:t>
      </w:r>
      <w:r w:rsidR="00101844">
        <w:rPr>
          <w:rFonts w:ascii="Times New Roman" w:eastAsia="Times New Roman" w:hAnsi="Times New Roman"/>
          <w:bCs/>
          <w:i/>
          <w:sz w:val="24"/>
          <w:szCs w:val="24"/>
        </w:rPr>
        <w:t>(personiskai</w:t>
      </w:r>
      <w:r w:rsidR="00101844" w:rsidRPr="00101844">
        <w:rPr>
          <w:rFonts w:ascii="Times New Roman" w:eastAsia="Times New Roman" w:hAnsi="Times New Roman"/>
          <w:bCs/>
          <w:i/>
          <w:sz w:val="24"/>
          <w:szCs w:val="24"/>
        </w:rPr>
        <w:t xml:space="preserve">s paraksts) </w:t>
      </w:r>
      <w:proofErr w:type="spellStart"/>
      <w:r w:rsidRPr="008D60D9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sectPr w:rsidR="007334C4" w:rsidRPr="008D60D9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E"/>
    <w:rsid w:val="00023E88"/>
    <w:rsid w:val="00040377"/>
    <w:rsid w:val="00064E20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1D51C6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3006C"/>
    <w:rsid w:val="00435A84"/>
    <w:rsid w:val="00471004"/>
    <w:rsid w:val="00473467"/>
    <w:rsid w:val="004D3D24"/>
    <w:rsid w:val="00523661"/>
    <w:rsid w:val="00540F63"/>
    <w:rsid w:val="00553321"/>
    <w:rsid w:val="005D53CE"/>
    <w:rsid w:val="00612555"/>
    <w:rsid w:val="006341F9"/>
    <w:rsid w:val="0065418E"/>
    <w:rsid w:val="00662090"/>
    <w:rsid w:val="006C7C8A"/>
    <w:rsid w:val="006E3F76"/>
    <w:rsid w:val="006E7637"/>
    <w:rsid w:val="006F3BEA"/>
    <w:rsid w:val="00700553"/>
    <w:rsid w:val="007271DD"/>
    <w:rsid w:val="007334C4"/>
    <w:rsid w:val="007462D2"/>
    <w:rsid w:val="007557E3"/>
    <w:rsid w:val="00765644"/>
    <w:rsid w:val="00774280"/>
    <w:rsid w:val="007A73B4"/>
    <w:rsid w:val="007C13B8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3B36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5196D"/>
    <w:rsid w:val="00A75BB7"/>
    <w:rsid w:val="00A86011"/>
    <w:rsid w:val="00A86EA1"/>
    <w:rsid w:val="00AD5411"/>
    <w:rsid w:val="00AF237E"/>
    <w:rsid w:val="00B01F4C"/>
    <w:rsid w:val="00B15AB3"/>
    <w:rsid w:val="00B4582C"/>
    <w:rsid w:val="00B63C9A"/>
    <w:rsid w:val="00B9636C"/>
    <w:rsid w:val="00BB349B"/>
    <w:rsid w:val="00BE45AB"/>
    <w:rsid w:val="00CB511B"/>
    <w:rsid w:val="00D077EF"/>
    <w:rsid w:val="00D2327D"/>
    <w:rsid w:val="00D46394"/>
    <w:rsid w:val="00D50126"/>
    <w:rsid w:val="00D53910"/>
    <w:rsid w:val="00D64F64"/>
    <w:rsid w:val="00D91DDB"/>
    <w:rsid w:val="00DE482D"/>
    <w:rsid w:val="00E01CB4"/>
    <w:rsid w:val="00E12727"/>
    <w:rsid w:val="00E53D93"/>
    <w:rsid w:val="00EC0685"/>
    <w:rsid w:val="00EF7FE1"/>
    <w:rsid w:val="00F203B2"/>
    <w:rsid w:val="00F27634"/>
    <w:rsid w:val="00F42AD2"/>
    <w:rsid w:val="00F84E74"/>
    <w:rsid w:val="00FA4F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18F4-776D-4DF8-8373-8605D36A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Janis Artekovs</cp:lastModifiedBy>
  <cp:revision>3</cp:revision>
  <cp:lastPrinted>2016-07-22T08:58:00Z</cp:lastPrinted>
  <dcterms:created xsi:type="dcterms:W3CDTF">2017-03-23T13:45:00Z</dcterms:created>
  <dcterms:modified xsi:type="dcterms:W3CDTF">2017-03-23T13:45:00Z</dcterms:modified>
</cp:coreProperties>
</file>